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E3" w:rsidRPr="00966DE3" w:rsidRDefault="00966DE3" w:rsidP="00966DE3">
      <w:pPr>
        <w:spacing w:before="120"/>
        <w:rPr>
          <w:rFonts w:ascii="Calibri" w:eastAsia="Calibri" w:hAnsi="Calibri"/>
          <w:sz w:val="22"/>
          <w:szCs w:val="22"/>
        </w:rPr>
      </w:pPr>
      <w:bookmarkStart w:id="0" w:name="_GoBack"/>
      <w:bookmarkEnd w:id="0"/>
      <w:r w:rsidRPr="00966DE3">
        <w:rPr>
          <w:rFonts w:ascii="Calibri" w:eastAsia="Calibri" w:hAnsi="Calibri"/>
          <w:sz w:val="22"/>
          <w:szCs w:val="22"/>
        </w:rPr>
        <w:t xml:space="preserve">Dear </w:t>
      </w:r>
      <w:r w:rsidRPr="00966DE3">
        <w:rPr>
          <w:rFonts w:ascii="Calibri" w:eastAsia="Calibri" w:hAnsi="Calibri"/>
          <w:color w:val="FF0000"/>
          <w:sz w:val="22"/>
          <w:szCs w:val="22"/>
        </w:rPr>
        <w:t>XXX</w:t>
      </w:r>
      <w:r>
        <w:rPr>
          <w:rFonts w:ascii="Calibri" w:eastAsia="Calibri" w:hAnsi="Calibri"/>
          <w:color w:val="FF0000"/>
          <w:sz w:val="22"/>
          <w:szCs w:val="22"/>
        </w:rPr>
        <w:t>:</w:t>
      </w:r>
    </w:p>
    <w:p w:rsidR="00966DE3" w:rsidRPr="00966DE3" w:rsidRDefault="00966DE3" w:rsidP="00966DE3">
      <w:pPr>
        <w:spacing w:before="120"/>
        <w:rPr>
          <w:rFonts w:ascii="Calibri" w:eastAsia="Calibri" w:hAnsi="Calibri"/>
          <w:sz w:val="22"/>
          <w:szCs w:val="22"/>
        </w:rPr>
      </w:pPr>
      <w:r w:rsidRPr="00966DE3">
        <w:rPr>
          <w:rFonts w:ascii="Calibri" w:eastAsia="Calibri" w:hAnsi="Calibri"/>
          <w:color w:val="FF0000"/>
          <w:sz w:val="22"/>
          <w:szCs w:val="22"/>
        </w:rPr>
        <w:t xml:space="preserve">XXX </w:t>
      </w:r>
      <w:r w:rsidRPr="00966DE3">
        <w:rPr>
          <w:rFonts w:ascii="Calibri" w:eastAsia="Calibri" w:hAnsi="Calibri"/>
          <w:sz w:val="22"/>
          <w:szCs w:val="22"/>
        </w:rPr>
        <w:t xml:space="preserve">is a partner in the </w:t>
      </w:r>
      <w:hyperlink r:id="rId6" w:history="1">
        <w:r w:rsidRPr="00966DE3">
          <w:rPr>
            <w:rFonts w:ascii="Calibri" w:eastAsia="Calibri" w:hAnsi="Calibri"/>
            <w:color w:val="0563C1"/>
            <w:sz w:val="22"/>
            <w:szCs w:val="22"/>
            <w:u w:val="single"/>
          </w:rPr>
          <w:t>Energy 2030</w:t>
        </w:r>
      </w:hyperlink>
      <w:r w:rsidRPr="00966DE3">
        <w:rPr>
          <w:rFonts w:ascii="Calibri" w:eastAsia="Calibri" w:hAnsi="Calibri"/>
          <w:sz w:val="22"/>
          <w:szCs w:val="22"/>
        </w:rPr>
        <w:t xml:space="preserve"> </w:t>
      </w:r>
      <w:r w:rsidRPr="00966DE3">
        <w:rPr>
          <w:rFonts w:ascii="Calibri" w:eastAsia="Calibri" w:hAnsi="Calibri"/>
          <w:i/>
          <w:iCs/>
          <w:sz w:val="22"/>
          <w:szCs w:val="22"/>
        </w:rPr>
        <w:t>On the Road</w:t>
      </w:r>
      <w:r w:rsidRPr="00966DE3">
        <w:rPr>
          <w:rFonts w:ascii="Calibri" w:eastAsia="Calibri" w:hAnsi="Calibri"/>
          <w:sz w:val="22"/>
          <w:szCs w:val="22"/>
        </w:rPr>
        <w:t xml:space="preserve"> campaign and I’m writing today to ask that you too consider supporting this important initiative.  Why you might ask?  Because the benefits are tremendous!  Doubling U.S. energy productivity has the potential to save our nation $327 billion annually.  And American families could save as much as $1000 a year on their energy bills.  </w:t>
      </w:r>
    </w:p>
    <w:p w:rsidR="00966DE3" w:rsidRPr="00966DE3" w:rsidRDefault="00966DE3" w:rsidP="00966DE3">
      <w:pPr>
        <w:spacing w:before="120"/>
        <w:rPr>
          <w:rFonts w:ascii="Calibri" w:eastAsia="Calibri" w:hAnsi="Calibri"/>
          <w:sz w:val="22"/>
          <w:szCs w:val="22"/>
        </w:rPr>
      </w:pPr>
      <w:r w:rsidRPr="00966DE3">
        <w:rPr>
          <w:rFonts w:ascii="Calibri" w:eastAsia="Calibri" w:hAnsi="Calibri"/>
          <w:sz w:val="22"/>
          <w:szCs w:val="22"/>
        </w:rPr>
        <w:t>The campaign is designed to galvanize action at the federal, state, and local levels of government, as well as in the private sector, by securing endorsements from stakeholders to evidence a national, shared commitment to doubling U.S. energy productivity by 2030.</w:t>
      </w:r>
    </w:p>
    <w:p w:rsidR="00966DE3" w:rsidRPr="00966DE3" w:rsidRDefault="00966DE3" w:rsidP="00966DE3">
      <w:pPr>
        <w:spacing w:before="120"/>
        <w:rPr>
          <w:rFonts w:eastAsia="Calibri"/>
          <w:b/>
          <w:bCs/>
          <w:i/>
          <w:iCs/>
          <w:color w:val="FF0000"/>
        </w:rPr>
      </w:pPr>
      <w:r w:rsidRPr="00966DE3">
        <w:rPr>
          <w:rFonts w:ascii="Calibri" w:eastAsia="Calibri" w:hAnsi="Calibri"/>
          <w:b/>
          <w:bCs/>
          <w:i/>
          <w:iCs/>
          <w:color w:val="FF0000"/>
          <w:sz w:val="22"/>
          <w:szCs w:val="22"/>
        </w:rPr>
        <w:t>(Insert additional copy on how Energy 2030 complements work you are already undertaking)</w:t>
      </w:r>
    </w:p>
    <w:p w:rsidR="00966DE3" w:rsidRPr="00966DE3" w:rsidRDefault="00966DE3" w:rsidP="00966DE3">
      <w:pPr>
        <w:spacing w:before="120"/>
        <w:rPr>
          <w:rFonts w:eastAsia="Calibri"/>
        </w:rPr>
      </w:pPr>
      <w:r w:rsidRPr="00966DE3">
        <w:rPr>
          <w:rFonts w:ascii="Calibri" w:eastAsia="Calibri" w:hAnsi="Calibri"/>
          <w:b/>
          <w:bCs/>
          <w:sz w:val="22"/>
          <w:szCs w:val="22"/>
        </w:rPr>
        <w:t xml:space="preserve">Can we count on your support? </w:t>
      </w:r>
    </w:p>
    <w:p w:rsidR="00966DE3" w:rsidRPr="00966DE3" w:rsidRDefault="00966DE3" w:rsidP="00966DE3">
      <w:pPr>
        <w:spacing w:before="120"/>
        <w:rPr>
          <w:rFonts w:ascii="Calibri" w:eastAsia="Calibri" w:hAnsi="Calibri"/>
          <w:sz w:val="22"/>
          <w:szCs w:val="22"/>
        </w:rPr>
      </w:pPr>
      <w:r w:rsidRPr="00966DE3">
        <w:rPr>
          <w:rFonts w:ascii="Calibri" w:eastAsia="Calibri" w:hAnsi="Calibri"/>
          <w:sz w:val="22"/>
          <w:szCs w:val="22"/>
        </w:rPr>
        <w:t xml:space="preserve">We are asking your organization to </w:t>
      </w:r>
      <w:hyperlink r:id="rId7" w:history="1">
        <w:r w:rsidRPr="00966DE3">
          <w:rPr>
            <w:rFonts w:ascii="Calibri" w:eastAsia="Calibri" w:hAnsi="Calibri"/>
            <w:color w:val="0563C1"/>
            <w:sz w:val="22"/>
            <w:szCs w:val="22"/>
            <w:u w:val="single"/>
          </w:rPr>
          <w:t>endorse the Energy 2030 goal</w:t>
        </w:r>
      </w:hyperlink>
      <w:r w:rsidRPr="00966DE3">
        <w:rPr>
          <w:rFonts w:ascii="Calibri" w:eastAsia="Calibri" w:hAnsi="Calibri"/>
          <w:color w:val="333333"/>
          <w:sz w:val="22"/>
          <w:szCs w:val="22"/>
        </w:rPr>
        <w:t xml:space="preserve">, </w:t>
      </w:r>
      <w:r w:rsidRPr="00966DE3">
        <w:rPr>
          <w:rFonts w:ascii="Calibri" w:eastAsia="Calibri" w:hAnsi="Calibri"/>
          <w:sz w:val="22"/>
          <w:szCs w:val="22"/>
        </w:rPr>
        <w:t>which simply means you will:</w:t>
      </w:r>
    </w:p>
    <w:p w:rsidR="00966DE3" w:rsidRPr="00966DE3" w:rsidRDefault="00966DE3" w:rsidP="00966DE3">
      <w:pPr>
        <w:numPr>
          <w:ilvl w:val="0"/>
          <w:numId w:val="2"/>
        </w:numPr>
        <w:spacing w:before="120"/>
        <w:ind w:left="360"/>
        <w:rPr>
          <w:rFonts w:ascii="Calibri" w:eastAsia="Calibri" w:hAnsi="Calibri"/>
          <w:sz w:val="22"/>
          <w:szCs w:val="22"/>
        </w:rPr>
      </w:pPr>
      <w:r w:rsidRPr="00966DE3">
        <w:rPr>
          <w:rFonts w:ascii="Calibri" w:eastAsia="Calibri" w:hAnsi="Calibri"/>
          <w:sz w:val="22"/>
          <w:szCs w:val="22"/>
        </w:rPr>
        <w:t>Urge Congress and the Administration to create policies and programs to drive energy efficiency and double U.S. energy productivity by 2030;</w:t>
      </w:r>
      <w:r w:rsidRPr="00966DE3">
        <w:rPr>
          <w:rFonts w:eastAsia="Calibri"/>
          <w:sz w:val="22"/>
          <w:szCs w:val="22"/>
        </w:rPr>
        <w:t xml:space="preserve"> </w:t>
      </w:r>
    </w:p>
    <w:p w:rsidR="00966DE3" w:rsidRPr="00966DE3" w:rsidRDefault="00966DE3" w:rsidP="00966DE3">
      <w:pPr>
        <w:numPr>
          <w:ilvl w:val="0"/>
          <w:numId w:val="2"/>
        </w:numPr>
        <w:spacing w:before="120"/>
        <w:ind w:left="360"/>
        <w:rPr>
          <w:rFonts w:ascii="Calibri" w:eastAsia="Calibri" w:hAnsi="Calibri"/>
          <w:sz w:val="22"/>
          <w:szCs w:val="22"/>
        </w:rPr>
      </w:pPr>
      <w:r w:rsidRPr="00966DE3">
        <w:rPr>
          <w:rFonts w:ascii="Calibri" w:eastAsia="Calibri" w:hAnsi="Calibri"/>
          <w:sz w:val="22"/>
          <w:szCs w:val="22"/>
        </w:rPr>
        <w:t>Commit to improve energy productivity within your organization, state or community;</w:t>
      </w:r>
      <w:r w:rsidRPr="00966DE3">
        <w:rPr>
          <w:rFonts w:eastAsia="Calibri"/>
          <w:sz w:val="22"/>
          <w:szCs w:val="22"/>
        </w:rPr>
        <w:t xml:space="preserve"> </w:t>
      </w:r>
    </w:p>
    <w:p w:rsidR="00966DE3" w:rsidRPr="00966DE3" w:rsidRDefault="00966DE3" w:rsidP="00966DE3">
      <w:pPr>
        <w:numPr>
          <w:ilvl w:val="0"/>
          <w:numId w:val="2"/>
        </w:numPr>
        <w:spacing w:before="120"/>
        <w:ind w:left="360"/>
        <w:rPr>
          <w:rFonts w:ascii="Calibri" w:eastAsia="Calibri" w:hAnsi="Calibri"/>
          <w:sz w:val="22"/>
          <w:szCs w:val="22"/>
        </w:rPr>
      </w:pPr>
      <w:r w:rsidRPr="00966DE3">
        <w:rPr>
          <w:rFonts w:ascii="Calibri" w:eastAsia="Calibri" w:hAnsi="Calibri"/>
          <w:sz w:val="22"/>
          <w:szCs w:val="22"/>
        </w:rPr>
        <w:t>Share solutions, success stories, and progress;</w:t>
      </w:r>
      <w:r w:rsidRPr="00966DE3">
        <w:rPr>
          <w:rFonts w:eastAsia="Calibri"/>
          <w:sz w:val="22"/>
          <w:szCs w:val="22"/>
        </w:rPr>
        <w:t xml:space="preserve"> </w:t>
      </w:r>
    </w:p>
    <w:p w:rsidR="00966DE3" w:rsidRPr="00966DE3" w:rsidRDefault="00966DE3" w:rsidP="00966DE3">
      <w:pPr>
        <w:numPr>
          <w:ilvl w:val="0"/>
          <w:numId w:val="2"/>
        </w:numPr>
        <w:spacing w:before="120"/>
        <w:ind w:left="360"/>
        <w:rPr>
          <w:rFonts w:ascii="Calibri" w:eastAsia="Calibri" w:hAnsi="Calibri"/>
          <w:sz w:val="22"/>
          <w:szCs w:val="22"/>
        </w:rPr>
      </w:pPr>
      <w:r w:rsidRPr="00966DE3">
        <w:rPr>
          <w:rFonts w:ascii="Calibri" w:eastAsia="Calibri" w:hAnsi="Calibri"/>
          <w:sz w:val="22"/>
          <w:szCs w:val="22"/>
        </w:rPr>
        <w:t xml:space="preserve">Encourage other organizations to endorse the Energy 2030 goal; and, </w:t>
      </w:r>
    </w:p>
    <w:p w:rsidR="00966DE3" w:rsidRPr="00966DE3" w:rsidRDefault="00966DE3" w:rsidP="00966DE3">
      <w:pPr>
        <w:numPr>
          <w:ilvl w:val="0"/>
          <w:numId w:val="2"/>
        </w:numPr>
        <w:spacing w:before="120"/>
        <w:ind w:left="360"/>
        <w:rPr>
          <w:rFonts w:ascii="Calibri" w:eastAsia="Calibri" w:hAnsi="Calibri"/>
          <w:sz w:val="22"/>
          <w:szCs w:val="22"/>
        </w:rPr>
      </w:pPr>
      <w:r w:rsidRPr="00966DE3">
        <w:rPr>
          <w:rFonts w:ascii="Calibri" w:eastAsia="Calibri" w:hAnsi="Calibri"/>
          <w:sz w:val="22"/>
          <w:szCs w:val="22"/>
        </w:rPr>
        <w:t xml:space="preserve">Participate in Energy 2030 education and outreach activities. </w:t>
      </w:r>
    </w:p>
    <w:p w:rsidR="00966DE3" w:rsidRPr="00966DE3" w:rsidRDefault="00966DE3" w:rsidP="00966DE3">
      <w:pPr>
        <w:spacing w:before="120"/>
        <w:rPr>
          <w:rFonts w:eastAsia="Calibri"/>
          <w:bdr w:val="none" w:sz="0" w:space="0" w:color="auto" w:frame="1"/>
        </w:rPr>
      </w:pPr>
      <w:r w:rsidRPr="00966DE3">
        <w:rPr>
          <w:rFonts w:ascii="Calibri" w:eastAsia="Calibri" w:hAnsi="Calibri"/>
          <w:sz w:val="22"/>
          <w:szCs w:val="22"/>
        </w:rPr>
        <w:t>In return your organization will receive o</w:t>
      </w:r>
      <w:r w:rsidRPr="00966DE3">
        <w:rPr>
          <w:rFonts w:ascii="Calibri" w:eastAsia="Calibri" w:hAnsi="Calibri"/>
          <w:sz w:val="22"/>
          <w:szCs w:val="22"/>
          <w:bdr w:val="none" w:sz="0" w:space="0" w:color="auto" w:frame="1"/>
        </w:rPr>
        <w:t>nline acknowledgement for your support, as well as resources to help fulfill your commitment, including e-mail updates, action alerts and energy productivity case studies.</w:t>
      </w:r>
    </w:p>
    <w:p w:rsidR="00966DE3" w:rsidRPr="00966DE3" w:rsidRDefault="00966DE3" w:rsidP="00966DE3">
      <w:pPr>
        <w:spacing w:before="120"/>
        <w:rPr>
          <w:rFonts w:ascii="Calibri" w:eastAsia="Calibri" w:hAnsi="Calibri"/>
        </w:rPr>
      </w:pPr>
      <w:r w:rsidRPr="00966DE3">
        <w:rPr>
          <w:rFonts w:ascii="Calibri" w:eastAsia="Calibri" w:hAnsi="Calibri"/>
          <w:b/>
          <w:bCs/>
          <w:sz w:val="22"/>
          <w:szCs w:val="22"/>
        </w:rPr>
        <w:t xml:space="preserve">The request is small, but the potential </w:t>
      </w:r>
      <w:hyperlink r:id="rId8" w:history="1">
        <w:r w:rsidRPr="00966DE3">
          <w:rPr>
            <w:rFonts w:ascii="Calibri" w:eastAsia="Calibri" w:hAnsi="Calibri"/>
            <w:b/>
            <w:bCs/>
            <w:color w:val="0563C1"/>
            <w:sz w:val="22"/>
            <w:szCs w:val="22"/>
            <w:u w:val="single"/>
          </w:rPr>
          <w:t>impact</w:t>
        </w:r>
      </w:hyperlink>
      <w:r w:rsidRPr="00966DE3">
        <w:rPr>
          <w:rFonts w:ascii="Calibri" w:eastAsia="Calibri" w:hAnsi="Calibri"/>
          <w:b/>
          <w:bCs/>
          <w:sz w:val="22"/>
          <w:szCs w:val="22"/>
        </w:rPr>
        <w:t xml:space="preserve"> is huge.</w:t>
      </w:r>
      <w:r w:rsidRPr="00966DE3">
        <w:rPr>
          <w:rFonts w:ascii="Calibri" w:eastAsia="Calibri" w:hAnsi="Calibri"/>
          <w:sz w:val="22"/>
          <w:szCs w:val="22"/>
        </w:rPr>
        <w:t xml:space="preserve">  </w:t>
      </w:r>
    </w:p>
    <w:p w:rsidR="00966DE3" w:rsidRPr="00966DE3" w:rsidRDefault="00966DE3" w:rsidP="00966DE3">
      <w:pPr>
        <w:spacing w:before="120"/>
        <w:rPr>
          <w:rFonts w:ascii="Calibri" w:eastAsia="Calibri" w:hAnsi="Calibri"/>
          <w:sz w:val="22"/>
          <w:szCs w:val="22"/>
        </w:rPr>
      </w:pPr>
      <w:r w:rsidRPr="00966DE3">
        <w:rPr>
          <w:rFonts w:ascii="Calibri" w:eastAsia="Calibri" w:hAnsi="Calibri"/>
          <w:sz w:val="22"/>
          <w:szCs w:val="22"/>
        </w:rPr>
        <w:t xml:space="preserve">Doubling U.S. energy productivity would save $327 billion annually in avoided energy costs; create 1.3 million jobs; reduce imports to represent a mere 7% of overall energy consumption; and lower greenhouse gas emissions to one-third below the level emitted in 2005.  </w:t>
      </w:r>
    </w:p>
    <w:p w:rsidR="00966DE3" w:rsidRPr="00966DE3" w:rsidRDefault="00966DE3" w:rsidP="00966DE3">
      <w:pPr>
        <w:spacing w:before="120"/>
        <w:rPr>
          <w:rFonts w:ascii="Calibri" w:eastAsia="Calibri" w:hAnsi="Calibri"/>
          <w:sz w:val="22"/>
          <w:szCs w:val="22"/>
        </w:rPr>
      </w:pPr>
      <w:r w:rsidRPr="00966DE3">
        <w:rPr>
          <w:rFonts w:ascii="Calibri" w:eastAsia="Calibri" w:hAnsi="Calibri"/>
          <w:sz w:val="22"/>
          <w:szCs w:val="22"/>
        </w:rPr>
        <w:t xml:space="preserve">Working together we can achieve this goal - join </w:t>
      </w:r>
      <w:r w:rsidRPr="00966DE3">
        <w:rPr>
          <w:rFonts w:ascii="Calibri" w:eastAsia="Calibri" w:hAnsi="Calibri"/>
          <w:color w:val="FF0000"/>
          <w:sz w:val="22"/>
          <w:szCs w:val="22"/>
        </w:rPr>
        <w:t>XXX</w:t>
      </w:r>
      <w:r w:rsidRPr="00966DE3">
        <w:rPr>
          <w:rFonts w:ascii="Calibri" w:eastAsia="Calibri" w:hAnsi="Calibri"/>
          <w:color w:val="1F497D"/>
          <w:sz w:val="22"/>
          <w:szCs w:val="22"/>
        </w:rPr>
        <w:t xml:space="preserve"> </w:t>
      </w:r>
      <w:r w:rsidRPr="00966DE3">
        <w:rPr>
          <w:rFonts w:ascii="Calibri" w:eastAsia="Calibri" w:hAnsi="Calibri"/>
          <w:sz w:val="22"/>
          <w:szCs w:val="22"/>
        </w:rPr>
        <w:t>and the dozens of elected officials, businesses, universities, and other organizations who’ve already endorsed Energy 2030 and demonstrate that our support is broad and strong.</w:t>
      </w:r>
    </w:p>
    <w:p w:rsidR="00966DE3" w:rsidRPr="00966DE3" w:rsidRDefault="001A4A96" w:rsidP="00966DE3">
      <w:pPr>
        <w:spacing w:before="120"/>
        <w:rPr>
          <w:rFonts w:eastAsia="Calibri"/>
          <w:b/>
          <w:bCs/>
          <w:color w:val="0563C1"/>
          <w:sz w:val="27"/>
          <w:szCs w:val="27"/>
          <w:u w:val="single"/>
        </w:rPr>
      </w:pPr>
      <w:hyperlink r:id="rId9" w:history="1">
        <w:r w:rsidR="00966DE3" w:rsidRPr="00966DE3">
          <w:rPr>
            <w:rFonts w:ascii="Calibri" w:eastAsia="Calibri" w:hAnsi="Calibri"/>
            <w:b/>
            <w:bCs/>
            <w:color w:val="0563C1"/>
            <w:sz w:val="22"/>
            <w:szCs w:val="22"/>
            <w:u w:val="single"/>
          </w:rPr>
          <w:t>Endorse the Energy 2030 Goal</w:t>
        </w:r>
      </w:hyperlink>
    </w:p>
    <w:p w:rsidR="00966DE3" w:rsidRPr="00966DE3" w:rsidRDefault="00966DE3" w:rsidP="00966DE3">
      <w:pPr>
        <w:spacing w:before="120"/>
        <w:rPr>
          <w:rFonts w:eastAsia="Calibri"/>
        </w:rPr>
      </w:pPr>
      <w:r w:rsidRPr="00966DE3">
        <w:rPr>
          <w:rFonts w:ascii="Calibri" w:eastAsia="Calibri" w:hAnsi="Calibri"/>
          <w:sz w:val="22"/>
          <w:szCs w:val="22"/>
        </w:rPr>
        <w:t>Thank you for your support!</w:t>
      </w:r>
    </w:p>
    <w:p w:rsidR="00EF56FF" w:rsidRPr="00966DE3" w:rsidRDefault="00EF56FF" w:rsidP="00966DE3"/>
    <w:sectPr w:rsidR="00EF56FF" w:rsidRPr="00966DE3" w:rsidSect="000D0910">
      <w:pgSz w:w="12240" w:h="15840"/>
      <w:pgMar w:top="11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F384B"/>
    <w:multiLevelType w:val="hybridMultilevel"/>
    <w:tmpl w:val="98C4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6FF"/>
    <w:rsid w:val="000D0910"/>
    <w:rsid w:val="001A4A96"/>
    <w:rsid w:val="002B6F91"/>
    <w:rsid w:val="00383BD3"/>
    <w:rsid w:val="004B47FC"/>
    <w:rsid w:val="00576292"/>
    <w:rsid w:val="00697176"/>
    <w:rsid w:val="00966DE3"/>
    <w:rsid w:val="0099302F"/>
    <w:rsid w:val="00A01342"/>
    <w:rsid w:val="00AB43A7"/>
    <w:rsid w:val="00BA4F45"/>
    <w:rsid w:val="00C41307"/>
    <w:rsid w:val="00C7501E"/>
    <w:rsid w:val="00D3669A"/>
    <w:rsid w:val="00D810A3"/>
    <w:rsid w:val="00E2378F"/>
    <w:rsid w:val="00EF56FF"/>
    <w:rsid w:val="00F2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FF"/>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EF56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F56FF"/>
    <w:rPr>
      <w:rFonts w:ascii="Times New Roman" w:hAnsi="Times New Roman" w:cs="Times New Roman"/>
      <w:b/>
      <w:bCs/>
      <w:sz w:val="27"/>
      <w:szCs w:val="27"/>
    </w:rPr>
  </w:style>
  <w:style w:type="character" w:styleId="Hyperlink">
    <w:name w:val="Hyperlink"/>
    <w:basedOn w:val="DefaultParagraphFont"/>
    <w:uiPriority w:val="99"/>
    <w:unhideWhenUsed/>
    <w:rsid w:val="00EF56FF"/>
    <w:rPr>
      <w:color w:val="0000FF"/>
      <w:u w:val="single"/>
    </w:rPr>
  </w:style>
  <w:style w:type="paragraph" w:styleId="NormalWeb">
    <w:name w:val="Normal (Web)"/>
    <w:basedOn w:val="Normal"/>
    <w:uiPriority w:val="99"/>
    <w:unhideWhenUsed/>
    <w:rsid w:val="00EF56FF"/>
    <w:pPr>
      <w:spacing w:before="100" w:beforeAutospacing="1" w:after="100" w:afterAutospacing="1"/>
    </w:pPr>
  </w:style>
  <w:style w:type="character" w:styleId="Strong">
    <w:name w:val="Strong"/>
    <w:basedOn w:val="DefaultParagraphFont"/>
    <w:uiPriority w:val="22"/>
    <w:qFormat/>
    <w:rsid w:val="00EF56FF"/>
    <w:rPr>
      <w:b/>
      <w:bCs/>
    </w:rPr>
  </w:style>
  <w:style w:type="character" w:styleId="Emphasis">
    <w:name w:val="Emphasis"/>
    <w:basedOn w:val="DefaultParagraphFont"/>
    <w:uiPriority w:val="20"/>
    <w:qFormat/>
    <w:rsid w:val="00EF56FF"/>
    <w:rPr>
      <w:i/>
      <w:iCs/>
    </w:rPr>
  </w:style>
  <w:style w:type="paragraph" w:styleId="BalloonText">
    <w:name w:val="Balloon Text"/>
    <w:basedOn w:val="Normal"/>
    <w:link w:val="BalloonTextChar"/>
    <w:uiPriority w:val="99"/>
    <w:semiHidden/>
    <w:unhideWhenUsed/>
    <w:rsid w:val="000D0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9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FF"/>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EF56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F56FF"/>
    <w:rPr>
      <w:rFonts w:ascii="Times New Roman" w:hAnsi="Times New Roman" w:cs="Times New Roman"/>
      <w:b/>
      <w:bCs/>
      <w:sz w:val="27"/>
      <w:szCs w:val="27"/>
    </w:rPr>
  </w:style>
  <w:style w:type="character" w:styleId="Hyperlink">
    <w:name w:val="Hyperlink"/>
    <w:basedOn w:val="DefaultParagraphFont"/>
    <w:uiPriority w:val="99"/>
    <w:unhideWhenUsed/>
    <w:rsid w:val="00EF56FF"/>
    <w:rPr>
      <w:color w:val="0000FF"/>
      <w:u w:val="single"/>
    </w:rPr>
  </w:style>
  <w:style w:type="paragraph" w:styleId="NormalWeb">
    <w:name w:val="Normal (Web)"/>
    <w:basedOn w:val="Normal"/>
    <w:uiPriority w:val="99"/>
    <w:unhideWhenUsed/>
    <w:rsid w:val="00EF56FF"/>
    <w:pPr>
      <w:spacing w:before="100" w:beforeAutospacing="1" w:after="100" w:afterAutospacing="1"/>
    </w:pPr>
  </w:style>
  <w:style w:type="character" w:styleId="Strong">
    <w:name w:val="Strong"/>
    <w:basedOn w:val="DefaultParagraphFont"/>
    <w:uiPriority w:val="22"/>
    <w:qFormat/>
    <w:rsid w:val="00EF56FF"/>
    <w:rPr>
      <w:b/>
      <w:bCs/>
    </w:rPr>
  </w:style>
  <w:style w:type="character" w:styleId="Emphasis">
    <w:name w:val="Emphasis"/>
    <w:basedOn w:val="DefaultParagraphFont"/>
    <w:uiPriority w:val="20"/>
    <w:qFormat/>
    <w:rsid w:val="00EF56FF"/>
    <w:rPr>
      <w:i/>
      <w:iCs/>
    </w:rPr>
  </w:style>
  <w:style w:type="paragraph" w:styleId="BalloonText">
    <w:name w:val="Balloon Text"/>
    <w:basedOn w:val="Normal"/>
    <w:link w:val="BalloonTextChar"/>
    <w:uiPriority w:val="99"/>
    <w:semiHidden/>
    <w:unhideWhenUsed/>
    <w:rsid w:val="000D09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2195">
      <w:bodyDiv w:val="1"/>
      <w:marLeft w:val="0"/>
      <w:marRight w:val="0"/>
      <w:marTop w:val="0"/>
      <w:marBottom w:val="0"/>
      <w:divBdr>
        <w:top w:val="none" w:sz="0" w:space="0" w:color="auto"/>
        <w:left w:val="none" w:sz="0" w:space="0" w:color="auto"/>
        <w:bottom w:val="none" w:sz="0" w:space="0" w:color="auto"/>
        <w:right w:val="none" w:sz="0" w:space="0" w:color="auto"/>
      </w:divBdr>
    </w:div>
    <w:div w:id="56618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org/policy/energy2030/impact" TargetMode="External"/><Relationship Id="rId3" Type="http://schemas.microsoft.com/office/2007/relationships/stylesWithEffects" Target="stylesWithEffects.xml"/><Relationship Id="rId7" Type="http://schemas.openxmlformats.org/officeDocument/2006/relationships/hyperlink" Target="http://www.energy2030.org/endo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ergy2030.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ergy2030.org/endo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OConnell, Kara</dc:creator>
  <cp:lastModifiedBy>Alex Straub</cp:lastModifiedBy>
  <cp:revision>2</cp:revision>
  <dcterms:created xsi:type="dcterms:W3CDTF">2014-07-10T16:35:00Z</dcterms:created>
  <dcterms:modified xsi:type="dcterms:W3CDTF">2014-07-10T16:35:00Z</dcterms:modified>
</cp:coreProperties>
</file>